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9C3BC" w14:textId="77777777" w:rsidR="00893D39" w:rsidRPr="00893D39" w:rsidRDefault="00893D39" w:rsidP="00893D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9B1E1E0" w14:textId="5FDC7924" w:rsidR="00893D39" w:rsidRPr="00832A88" w:rsidRDefault="00893D39" w:rsidP="000F008E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060EF8">
        <w:rPr>
          <w:rFonts w:ascii="Times New Roman" w:hAnsi="Times New Roman" w:cs="Times New Roman"/>
          <w:sz w:val="24"/>
          <w:szCs w:val="24"/>
        </w:rPr>
        <w:t>119.</w:t>
      </w:r>
      <w:r w:rsidRPr="00832A88">
        <w:rPr>
          <w:rFonts w:ascii="Times New Roman" w:hAnsi="Times New Roman" w:cs="Times New Roman"/>
          <w:sz w:val="24"/>
          <w:szCs w:val="24"/>
        </w:rPr>
        <w:t xml:space="preserve"> Zakona o proračunu („Narodne novine“ broj </w:t>
      </w:r>
      <w:r w:rsidR="00060EF8">
        <w:rPr>
          <w:rFonts w:ascii="Times New Roman" w:hAnsi="Times New Roman" w:cs="Times New Roman"/>
          <w:sz w:val="24"/>
          <w:szCs w:val="24"/>
        </w:rPr>
        <w:t>144/21</w:t>
      </w:r>
      <w:r w:rsidRPr="00832A88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060EF8">
        <w:rPr>
          <w:rFonts w:ascii="Times New Roman" w:hAnsi="Times New Roman" w:cs="Times New Roman"/>
          <w:sz w:val="24"/>
          <w:szCs w:val="24"/>
        </w:rPr>
        <w:t>29</w:t>
      </w:r>
      <w:r w:rsidRPr="00832A88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060EF8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(„</w:t>
      </w:r>
      <w:r w:rsidR="00060EF8">
        <w:rPr>
          <w:rFonts w:ascii="Times New Roman" w:hAnsi="Times New Roman" w:cs="Times New Roman"/>
          <w:sz w:val="24"/>
          <w:szCs w:val="24"/>
        </w:rPr>
        <w:t>Službeni vjesnik Brodsko – posavske županije''</w:t>
      </w:r>
      <w:r w:rsidRPr="00832A88">
        <w:rPr>
          <w:rFonts w:ascii="Times New Roman" w:hAnsi="Times New Roman" w:cs="Times New Roman"/>
          <w:sz w:val="24"/>
          <w:szCs w:val="24"/>
        </w:rPr>
        <w:t xml:space="preserve"> broj </w:t>
      </w:r>
      <w:r w:rsidR="00060EF8">
        <w:rPr>
          <w:rFonts w:ascii="Times New Roman" w:hAnsi="Times New Roman" w:cs="Times New Roman"/>
          <w:sz w:val="24"/>
          <w:szCs w:val="24"/>
        </w:rPr>
        <w:t>8/21 i 17/22</w:t>
      </w:r>
      <w:r w:rsidRPr="00832A88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060EF8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na </w:t>
      </w:r>
      <w:r w:rsidR="00966EAD">
        <w:rPr>
          <w:rFonts w:ascii="Times New Roman" w:hAnsi="Times New Roman" w:cs="Times New Roman"/>
          <w:sz w:val="24"/>
          <w:szCs w:val="24"/>
        </w:rPr>
        <w:t>8</w:t>
      </w:r>
      <w:r w:rsidR="000F008E">
        <w:rPr>
          <w:rFonts w:ascii="Times New Roman" w:hAnsi="Times New Roman" w:cs="Times New Roman"/>
          <w:sz w:val="24"/>
          <w:szCs w:val="24"/>
        </w:rPr>
        <w:t>.</w:t>
      </w:r>
      <w:r w:rsidRPr="00832A88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966EAD">
        <w:rPr>
          <w:rFonts w:ascii="Times New Roman" w:hAnsi="Times New Roman" w:cs="Times New Roman"/>
          <w:sz w:val="24"/>
          <w:szCs w:val="24"/>
        </w:rPr>
        <w:t>17</w:t>
      </w:r>
      <w:r w:rsidR="00D6793C">
        <w:rPr>
          <w:rFonts w:ascii="Times New Roman" w:hAnsi="Times New Roman" w:cs="Times New Roman"/>
          <w:sz w:val="24"/>
          <w:szCs w:val="24"/>
        </w:rPr>
        <w:t>.2.</w:t>
      </w:r>
      <w:r w:rsidR="00966EAD">
        <w:rPr>
          <w:rFonts w:ascii="Times New Roman" w:hAnsi="Times New Roman" w:cs="Times New Roman"/>
          <w:sz w:val="24"/>
          <w:szCs w:val="24"/>
        </w:rPr>
        <w:t>2026</w:t>
      </w:r>
      <w:r w:rsidRPr="00832A88">
        <w:rPr>
          <w:rFonts w:ascii="Times New Roman" w:hAnsi="Times New Roman" w:cs="Times New Roman"/>
          <w:sz w:val="24"/>
          <w:szCs w:val="24"/>
        </w:rPr>
        <w:t>. godine, don</w:t>
      </w:r>
      <w:r w:rsidR="00D6793C">
        <w:rPr>
          <w:rFonts w:ascii="Times New Roman" w:hAnsi="Times New Roman" w:cs="Times New Roman"/>
          <w:sz w:val="24"/>
          <w:szCs w:val="24"/>
        </w:rPr>
        <w:t>osi</w:t>
      </w:r>
    </w:p>
    <w:p w14:paraId="63C3833D" w14:textId="77777777" w:rsidR="009E5EE9" w:rsidRDefault="009E5EE9" w:rsidP="00893D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31628" w14:textId="781549F7" w:rsidR="00893D39" w:rsidRPr="000F008E" w:rsidRDefault="00893D39" w:rsidP="00893D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2BCC6F6" w14:textId="1BAA39BB" w:rsidR="009E5EE9" w:rsidRDefault="00893D39" w:rsidP="009E5E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9E5EE9">
        <w:rPr>
          <w:rFonts w:ascii="Times New Roman" w:hAnsi="Times New Roman" w:cs="Times New Roman"/>
          <w:b/>
          <w:bCs/>
          <w:sz w:val="24"/>
          <w:szCs w:val="24"/>
        </w:rPr>
        <w:t>prekoračenju po transakcijskom računu</w:t>
      </w:r>
    </w:p>
    <w:p w14:paraId="4AE5D6D2" w14:textId="40F283F3" w:rsidR="00893D39" w:rsidRPr="000F008E" w:rsidRDefault="00D6793C" w:rsidP="009E5E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Općine Donji Andrijevci</w:t>
      </w:r>
    </w:p>
    <w:p w14:paraId="0FB0F50A" w14:textId="77777777" w:rsidR="009E5EE9" w:rsidRPr="00832A88" w:rsidRDefault="009E5EE9" w:rsidP="00893D3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157BCF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1.</w:t>
      </w:r>
    </w:p>
    <w:p w14:paraId="143B84C0" w14:textId="26D62EDD" w:rsidR="00893D39" w:rsidRPr="00832A88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Ovom Odlukom odobrava se Općini </w:t>
      </w:r>
      <w:r w:rsidR="00C121BB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(u daljnjem tekstu: Odluka) </w:t>
      </w:r>
      <w:r w:rsidR="009E5EE9">
        <w:rPr>
          <w:rFonts w:ascii="Times New Roman" w:hAnsi="Times New Roman" w:cs="Times New Roman"/>
          <w:sz w:val="24"/>
          <w:szCs w:val="24"/>
        </w:rPr>
        <w:t>prekoračenje po transakcijskom računu Općine 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u iznosu do </w:t>
      </w:r>
      <w:r w:rsidR="00966EAD">
        <w:rPr>
          <w:rFonts w:ascii="Times New Roman" w:hAnsi="Times New Roman" w:cs="Times New Roman"/>
          <w:sz w:val="24"/>
          <w:szCs w:val="24"/>
        </w:rPr>
        <w:t>45</w:t>
      </w:r>
      <w:r w:rsidR="00D6793C">
        <w:rPr>
          <w:rFonts w:ascii="Times New Roman" w:hAnsi="Times New Roman" w:cs="Times New Roman"/>
          <w:sz w:val="24"/>
          <w:szCs w:val="24"/>
        </w:rPr>
        <w:t>0</w:t>
      </w:r>
      <w:r w:rsidR="00170656">
        <w:rPr>
          <w:rFonts w:ascii="Times New Roman" w:hAnsi="Times New Roman" w:cs="Times New Roman"/>
          <w:sz w:val="24"/>
          <w:szCs w:val="24"/>
        </w:rPr>
        <w:t>.000,00 eura</w:t>
      </w:r>
      <w:r w:rsidRPr="00832A88">
        <w:rPr>
          <w:rFonts w:ascii="Times New Roman" w:hAnsi="Times New Roman" w:cs="Times New Roman"/>
          <w:sz w:val="24"/>
          <w:szCs w:val="24"/>
        </w:rPr>
        <w:t xml:space="preserve"> kod </w:t>
      </w:r>
      <w:r w:rsidR="00170656">
        <w:rPr>
          <w:rFonts w:ascii="Times New Roman" w:hAnsi="Times New Roman" w:cs="Times New Roman"/>
          <w:sz w:val="24"/>
          <w:szCs w:val="24"/>
        </w:rPr>
        <w:t>Privredne banke Zagreb</w:t>
      </w:r>
      <w:r w:rsidRPr="00832A88">
        <w:rPr>
          <w:rFonts w:ascii="Times New Roman" w:hAnsi="Times New Roman" w:cs="Times New Roman"/>
          <w:sz w:val="24"/>
          <w:szCs w:val="24"/>
        </w:rPr>
        <w:t xml:space="preserve"> d.d. na rok do </w:t>
      </w:r>
      <w:r w:rsidR="009E5EE9">
        <w:rPr>
          <w:rFonts w:ascii="Times New Roman" w:hAnsi="Times New Roman" w:cs="Times New Roman"/>
          <w:sz w:val="24"/>
          <w:szCs w:val="24"/>
        </w:rPr>
        <w:t>12 (dvanaest) mjeseci</w:t>
      </w:r>
      <w:r w:rsidRPr="00832A88">
        <w:rPr>
          <w:rFonts w:ascii="Times New Roman" w:hAnsi="Times New Roman" w:cs="Times New Roman"/>
          <w:sz w:val="24"/>
          <w:szCs w:val="24"/>
        </w:rPr>
        <w:t>.</w:t>
      </w:r>
    </w:p>
    <w:p w14:paraId="4A607757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2.</w:t>
      </w:r>
    </w:p>
    <w:p w14:paraId="71CF2A48" w14:textId="12874CE0" w:rsidR="00893D39" w:rsidRPr="00832A88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Općina </w:t>
      </w:r>
      <w:r w:rsidR="00DA3655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zadužit će se po</w:t>
      </w:r>
      <w:r w:rsidR="00515319">
        <w:rPr>
          <w:rFonts w:ascii="Times New Roman" w:hAnsi="Times New Roman" w:cs="Times New Roman"/>
          <w:sz w:val="24"/>
          <w:szCs w:val="24"/>
        </w:rPr>
        <w:t>d</w:t>
      </w:r>
      <w:r w:rsidRPr="00832A88">
        <w:rPr>
          <w:rFonts w:ascii="Times New Roman" w:hAnsi="Times New Roman" w:cs="Times New Roman"/>
          <w:sz w:val="24"/>
          <w:szCs w:val="24"/>
        </w:rPr>
        <w:t xml:space="preserve"> sljedećim uvjetima: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93D39" w:rsidRPr="00832A88" w14:paraId="581163DD" w14:textId="77777777" w:rsidTr="003A1121">
        <w:tc>
          <w:tcPr>
            <w:tcW w:w="3539" w:type="dxa"/>
          </w:tcPr>
          <w:p w14:paraId="3395F8A7" w14:textId="29F07032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  <w:r w:rsidR="000025E0">
              <w:rPr>
                <w:rFonts w:ascii="Times New Roman" w:hAnsi="Times New Roman" w:cs="Times New Roman"/>
                <w:sz w:val="24"/>
                <w:szCs w:val="24"/>
              </w:rPr>
              <w:t>kredita</w:t>
            </w:r>
            <w:r w:rsidR="00D414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3" w:type="dxa"/>
          </w:tcPr>
          <w:p w14:paraId="1B70F91C" w14:textId="5E2EB1D6" w:rsidR="00893D39" w:rsidRPr="00832A88" w:rsidRDefault="005F511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966EA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0656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893D39" w:rsidRPr="00832A88" w14:paraId="31D239C9" w14:textId="77777777" w:rsidTr="003A1121">
        <w:tc>
          <w:tcPr>
            <w:tcW w:w="3539" w:type="dxa"/>
          </w:tcPr>
          <w:p w14:paraId="2E30F412" w14:textId="77777777" w:rsidR="00893D39" w:rsidRPr="00832A88" w:rsidRDefault="00893D3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88">
              <w:rPr>
                <w:rFonts w:ascii="Times New Roman" w:hAnsi="Times New Roman" w:cs="Times New Roman"/>
                <w:sz w:val="24"/>
                <w:szCs w:val="24"/>
              </w:rPr>
              <w:t>Vrsta kredita:</w:t>
            </w:r>
          </w:p>
        </w:tc>
        <w:tc>
          <w:tcPr>
            <w:tcW w:w="5523" w:type="dxa"/>
          </w:tcPr>
          <w:p w14:paraId="271027C3" w14:textId="5317F9FF" w:rsidR="00893D39" w:rsidRPr="00832A88" w:rsidRDefault="009E5EE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Prekoračenje po transakcijskom računu</w:t>
            </w:r>
          </w:p>
        </w:tc>
      </w:tr>
      <w:tr w:rsidR="00893D39" w:rsidRPr="00832A88" w14:paraId="62621574" w14:textId="77777777" w:rsidTr="003A1121">
        <w:tc>
          <w:tcPr>
            <w:tcW w:w="3539" w:type="dxa"/>
          </w:tcPr>
          <w:p w14:paraId="68FF949B" w14:textId="77777777" w:rsidR="00893D39" w:rsidRPr="00832A88" w:rsidRDefault="00893D3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88">
              <w:rPr>
                <w:rFonts w:ascii="Times New Roman" w:hAnsi="Times New Roman" w:cs="Times New Roman"/>
                <w:sz w:val="24"/>
                <w:szCs w:val="24"/>
              </w:rPr>
              <w:t>Kamatna stopa:</w:t>
            </w:r>
          </w:p>
        </w:tc>
        <w:tc>
          <w:tcPr>
            <w:tcW w:w="5523" w:type="dxa"/>
          </w:tcPr>
          <w:p w14:paraId="2FF4EE2E" w14:textId="7372A627" w:rsidR="00893D39" w:rsidRPr="00832A88" w:rsidRDefault="009E5EE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Promjenjiva</w:t>
            </w:r>
            <w:r w:rsidR="00893D39" w:rsidRPr="00832A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06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  <w:r w:rsidR="0051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D39" w:rsidRPr="00832A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F5119">
              <w:rPr>
                <w:rFonts w:ascii="Times New Roman" w:hAnsi="Times New Roman" w:cs="Times New Roman"/>
                <w:sz w:val="24"/>
                <w:szCs w:val="24"/>
              </w:rPr>
              <w:t xml:space="preserve"> postotnih poena + jednomjesečni </w:t>
            </w:r>
            <w:proofErr w:type="spellStart"/>
            <w:r w:rsidR="005F5119">
              <w:rPr>
                <w:rFonts w:ascii="Times New Roman" w:hAnsi="Times New Roman" w:cs="Times New Roman"/>
                <w:sz w:val="24"/>
                <w:szCs w:val="24"/>
              </w:rPr>
              <w:t>Euribor</w:t>
            </w:r>
            <w:proofErr w:type="spellEnd"/>
          </w:p>
        </w:tc>
      </w:tr>
      <w:tr w:rsidR="00893D39" w:rsidRPr="00832A88" w14:paraId="330A9BF9" w14:textId="77777777" w:rsidTr="003A1121">
        <w:tc>
          <w:tcPr>
            <w:tcW w:w="3539" w:type="dxa"/>
          </w:tcPr>
          <w:p w14:paraId="1B6D115F" w14:textId="77777777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Naknada za obradu zahtjeva:</w:t>
            </w:r>
          </w:p>
        </w:tc>
        <w:tc>
          <w:tcPr>
            <w:tcW w:w="5523" w:type="dxa"/>
          </w:tcPr>
          <w:p w14:paraId="5F1C1757" w14:textId="029B1EB7" w:rsidR="00170656" w:rsidRPr="00170656" w:rsidRDefault="000F008E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a obradu zahtjeva – bez naknade</w:t>
            </w:r>
          </w:p>
          <w:p w14:paraId="5A263BF4" w14:textId="542F75FF" w:rsidR="00893D39" w:rsidRDefault="000F008E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a odobrenje – 0,</w:t>
            </w:r>
            <w:r w:rsidR="005F5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% od iznosa kredita</w:t>
            </w:r>
            <w:r w:rsidR="00515319" w:rsidRPr="00170656">
              <w:rPr>
                <w:rFonts w:ascii="Times New Roman" w:hAnsi="Times New Roman" w:cs="Times New Roman"/>
                <w:sz w:val="24"/>
                <w:szCs w:val="24"/>
              </w:rPr>
              <w:t xml:space="preserve"> jednokratno</w:t>
            </w:r>
            <w:r w:rsidR="005F5119">
              <w:rPr>
                <w:rFonts w:ascii="Times New Roman" w:hAnsi="Times New Roman" w:cs="Times New Roman"/>
                <w:sz w:val="24"/>
                <w:szCs w:val="24"/>
              </w:rPr>
              <w:t xml:space="preserve"> do iznosa kredita</w:t>
            </w:r>
          </w:p>
          <w:p w14:paraId="42402CFC" w14:textId="6ADAF805" w:rsidR="00D6793C" w:rsidRPr="00832A88" w:rsidRDefault="00D6793C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 rezervaciju sredstava – bez naknade</w:t>
            </w:r>
          </w:p>
        </w:tc>
      </w:tr>
      <w:tr w:rsidR="009E5EE9" w:rsidRPr="00832A88" w14:paraId="5F34CD6E" w14:textId="77777777" w:rsidTr="003A1121">
        <w:tc>
          <w:tcPr>
            <w:tcW w:w="3539" w:type="dxa"/>
          </w:tcPr>
          <w:p w14:paraId="4977FD00" w14:textId="730F9616" w:rsidR="009E5EE9" w:rsidRDefault="009E5EE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 povrata</w:t>
            </w:r>
            <w:r w:rsidR="00D414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3" w:type="dxa"/>
          </w:tcPr>
          <w:p w14:paraId="1B31C3E4" w14:textId="30EA756C" w:rsidR="009E5EE9" w:rsidRDefault="009E5EE9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godina</w:t>
            </w:r>
          </w:p>
        </w:tc>
      </w:tr>
      <w:tr w:rsidR="00893D39" w:rsidRPr="00832A88" w14:paraId="4B0436CA" w14:textId="77777777" w:rsidTr="003A1121">
        <w:tc>
          <w:tcPr>
            <w:tcW w:w="3539" w:type="dxa"/>
          </w:tcPr>
          <w:p w14:paraId="58993BA6" w14:textId="799500C4" w:rsidR="00893D39" w:rsidRPr="00832A88" w:rsidRDefault="003A1121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Osiguranje</w:t>
            </w:r>
            <w:r w:rsidR="000025E0">
              <w:rPr>
                <w:rFonts w:ascii="Times New Roman" w:hAnsi="Times New Roman" w:cs="Times New Roman"/>
                <w:sz w:val="24"/>
                <w:szCs w:val="24"/>
              </w:rPr>
              <w:t xml:space="preserve"> kredita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523" w:type="dxa"/>
          </w:tcPr>
          <w:p w14:paraId="09924240" w14:textId="7F5CDDE7" w:rsidR="00893D39" w:rsidRPr="00832A88" w:rsidRDefault="00170656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656">
              <w:rPr>
                <w:rFonts w:ascii="Times New Roman" w:hAnsi="Times New Roman" w:cs="Times New Roman"/>
                <w:sz w:val="24"/>
                <w:szCs w:val="24"/>
              </w:rPr>
              <w:t xml:space="preserve">1 zadužnica </w:t>
            </w:r>
            <w:r w:rsidR="007E58F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170656">
              <w:rPr>
                <w:rFonts w:ascii="Times New Roman" w:hAnsi="Times New Roman" w:cs="Times New Roman"/>
                <w:sz w:val="24"/>
                <w:szCs w:val="24"/>
              </w:rPr>
              <w:t>orisnika kredita</w:t>
            </w:r>
          </w:p>
        </w:tc>
      </w:tr>
    </w:tbl>
    <w:p w14:paraId="7BB6BD4B" w14:textId="77777777" w:rsidR="00893D39" w:rsidRPr="00832A88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88E540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3.</w:t>
      </w:r>
    </w:p>
    <w:p w14:paraId="00C66EF1" w14:textId="579AC753" w:rsidR="005F5119" w:rsidRPr="005F5119" w:rsidRDefault="009E5EE9" w:rsidP="004B3B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Prekoračenje po transakcijskom računu</w:t>
      </w:r>
      <w:r w:rsidR="00893D39" w:rsidRPr="00832A88">
        <w:rPr>
          <w:rFonts w:ascii="Times New Roman" w:hAnsi="Times New Roman" w:cs="Times New Roman"/>
          <w:sz w:val="24"/>
          <w:szCs w:val="24"/>
        </w:rPr>
        <w:t xml:space="preserve"> koristiti </w:t>
      </w:r>
      <w:r w:rsidRPr="00832A88">
        <w:rPr>
          <w:rFonts w:ascii="Times New Roman" w:hAnsi="Times New Roman" w:cs="Times New Roman"/>
          <w:sz w:val="24"/>
          <w:szCs w:val="24"/>
        </w:rPr>
        <w:t xml:space="preserve">će se </w:t>
      </w:r>
      <w:r w:rsidR="00893D39" w:rsidRPr="00832A88">
        <w:rPr>
          <w:rFonts w:ascii="Times New Roman" w:hAnsi="Times New Roman" w:cs="Times New Roman"/>
          <w:sz w:val="24"/>
          <w:szCs w:val="24"/>
        </w:rPr>
        <w:t xml:space="preserve">za premošćivanje jaza nastalog zbog različite dinamike priljeva sredstava i dospijeća obveza </w:t>
      </w:r>
      <w:r w:rsidR="00515319">
        <w:rPr>
          <w:rFonts w:ascii="Times New Roman" w:hAnsi="Times New Roman" w:cs="Times New Roman"/>
          <w:sz w:val="24"/>
          <w:szCs w:val="24"/>
        </w:rPr>
        <w:t>p</w:t>
      </w:r>
      <w:r w:rsidR="00893D39" w:rsidRPr="00832A88">
        <w:rPr>
          <w:rFonts w:ascii="Times New Roman" w:hAnsi="Times New Roman" w:cs="Times New Roman"/>
          <w:sz w:val="24"/>
          <w:szCs w:val="24"/>
        </w:rPr>
        <w:t xml:space="preserve">roračuna Općine </w:t>
      </w:r>
      <w:r w:rsidR="00170656">
        <w:rPr>
          <w:rFonts w:ascii="Times New Roman" w:hAnsi="Times New Roman" w:cs="Times New Roman"/>
          <w:sz w:val="24"/>
          <w:szCs w:val="24"/>
        </w:rPr>
        <w:t>Donji Andrijevci</w:t>
      </w:r>
      <w:r w:rsidR="00893D39" w:rsidRPr="00832A88">
        <w:rPr>
          <w:rFonts w:ascii="Times New Roman" w:hAnsi="Times New Roman" w:cs="Times New Roman"/>
          <w:sz w:val="24"/>
          <w:szCs w:val="24"/>
        </w:rPr>
        <w:t xml:space="preserve"> za financiranje projekta iz EU sredstava i državnog proračuna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2DFA7E" w14:textId="0C391C2B" w:rsidR="00893D39" w:rsidRPr="00832A88" w:rsidRDefault="00893D39" w:rsidP="004B3B27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4.</w:t>
      </w:r>
    </w:p>
    <w:p w14:paraId="4E14DDBF" w14:textId="1C245B97" w:rsidR="00170656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Ovlašćuje se općinski načelnik Općine </w:t>
      </w:r>
      <w:r w:rsidR="00170656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da zaključi Ugovor o </w:t>
      </w:r>
      <w:r w:rsidR="009E5EE9">
        <w:rPr>
          <w:rFonts w:ascii="Times New Roman" w:hAnsi="Times New Roman" w:cs="Times New Roman"/>
          <w:sz w:val="24"/>
          <w:szCs w:val="24"/>
        </w:rPr>
        <w:t>prekoračenju po transakcijskom računu</w:t>
      </w:r>
      <w:r w:rsidRPr="00832A88">
        <w:rPr>
          <w:rFonts w:ascii="Times New Roman" w:hAnsi="Times New Roman" w:cs="Times New Roman"/>
          <w:sz w:val="24"/>
          <w:szCs w:val="24"/>
        </w:rPr>
        <w:t xml:space="preserve"> u </w:t>
      </w:r>
      <w:r w:rsidR="00170656">
        <w:rPr>
          <w:rFonts w:ascii="Times New Roman" w:hAnsi="Times New Roman" w:cs="Times New Roman"/>
          <w:sz w:val="24"/>
          <w:szCs w:val="24"/>
        </w:rPr>
        <w:t>Privrednoj</w:t>
      </w:r>
      <w:r w:rsidRPr="00832A88">
        <w:rPr>
          <w:rFonts w:ascii="Times New Roman" w:hAnsi="Times New Roman" w:cs="Times New Roman"/>
          <w:sz w:val="24"/>
          <w:szCs w:val="24"/>
        </w:rPr>
        <w:t xml:space="preserve"> banci</w:t>
      </w:r>
      <w:r w:rsidR="00170656">
        <w:rPr>
          <w:rFonts w:ascii="Times New Roman" w:hAnsi="Times New Roman" w:cs="Times New Roman"/>
          <w:sz w:val="24"/>
          <w:szCs w:val="24"/>
        </w:rPr>
        <w:t xml:space="preserve"> Zagreb </w:t>
      </w:r>
      <w:r w:rsidRPr="00832A88">
        <w:rPr>
          <w:rFonts w:ascii="Times New Roman" w:hAnsi="Times New Roman" w:cs="Times New Roman"/>
          <w:sz w:val="24"/>
          <w:szCs w:val="24"/>
        </w:rPr>
        <w:t>d.d.</w:t>
      </w:r>
      <w:r w:rsidR="00170656">
        <w:rPr>
          <w:rFonts w:ascii="Times New Roman" w:hAnsi="Times New Roman" w:cs="Times New Roman"/>
          <w:sz w:val="24"/>
          <w:szCs w:val="24"/>
        </w:rPr>
        <w:t>.</w:t>
      </w:r>
    </w:p>
    <w:p w14:paraId="0C94295C" w14:textId="77777777" w:rsidR="009E5EE9" w:rsidRDefault="009E5EE9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16E077" w14:textId="77777777" w:rsidR="009E5EE9" w:rsidRDefault="009E5EE9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57504E" w14:textId="77777777" w:rsidR="009E5EE9" w:rsidRDefault="009E5EE9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EBDDE2" w14:textId="77777777" w:rsidR="00BB2806" w:rsidRDefault="00BB2806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CECCC" w14:textId="77777777" w:rsidR="009E5EE9" w:rsidRPr="00832A88" w:rsidRDefault="009E5EE9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4839FD" w14:textId="77777777" w:rsidR="00893D39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14:paraId="2EE5632C" w14:textId="591273EC" w:rsidR="00893D39" w:rsidRDefault="00893D39" w:rsidP="00832A88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966EAD">
        <w:rPr>
          <w:rFonts w:ascii="Times New Roman" w:hAnsi="Times New Roman" w:cs="Times New Roman"/>
          <w:sz w:val="24"/>
          <w:szCs w:val="24"/>
        </w:rPr>
        <w:t>osmog</w:t>
      </w:r>
      <w:r w:rsidRPr="00832A88">
        <w:rPr>
          <w:rFonts w:ascii="Times New Roman" w:hAnsi="Times New Roman" w:cs="Times New Roman"/>
          <w:sz w:val="24"/>
          <w:szCs w:val="24"/>
        </w:rPr>
        <w:t xml:space="preserve"> dana od dana objave u „Službenom </w:t>
      </w:r>
      <w:r w:rsidR="00170656">
        <w:rPr>
          <w:rFonts w:ascii="Times New Roman" w:hAnsi="Times New Roman" w:cs="Times New Roman"/>
          <w:sz w:val="24"/>
          <w:szCs w:val="24"/>
        </w:rPr>
        <w:t>vjesniku Brodsko – posavske žup</w:t>
      </w:r>
      <w:r w:rsidR="000F008E">
        <w:rPr>
          <w:rFonts w:ascii="Times New Roman" w:hAnsi="Times New Roman" w:cs="Times New Roman"/>
          <w:sz w:val="24"/>
          <w:szCs w:val="24"/>
        </w:rPr>
        <w:t>a</w:t>
      </w:r>
      <w:r w:rsidR="00170656">
        <w:rPr>
          <w:rFonts w:ascii="Times New Roman" w:hAnsi="Times New Roman" w:cs="Times New Roman"/>
          <w:sz w:val="24"/>
          <w:szCs w:val="24"/>
        </w:rPr>
        <w:t>nije''.</w:t>
      </w:r>
    </w:p>
    <w:p w14:paraId="1A4662FF" w14:textId="77777777" w:rsidR="004B3B27" w:rsidRDefault="004B3B27" w:rsidP="00832A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B7FC0C" w14:textId="77777777" w:rsidR="00F31106" w:rsidRPr="000F008E" w:rsidRDefault="00F31106" w:rsidP="00F311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>OPĆIN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0F008E">
        <w:rPr>
          <w:rFonts w:ascii="Times New Roman" w:hAnsi="Times New Roman" w:cs="Times New Roman"/>
          <w:b/>
          <w:bCs/>
          <w:sz w:val="24"/>
          <w:szCs w:val="24"/>
        </w:rPr>
        <w:t xml:space="preserve"> DONJI ANDRIJEVCI</w:t>
      </w:r>
    </w:p>
    <w:p w14:paraId="311A54AB" w14:textId="3AD1F8AE" w:rsidR="00832A88" w:rsidRPr="000F008E" w:rsidRDefault="000F008E" w:rsidP="000F00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14:paraId="5C60E944" w14:textId="77777777" w:rsidR="000F008E" w:rsidRDefault="000F008E" w:rsidP="000F00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CE4049" w14:textId="119EFC00" w:rsidR="00515319" w:rsidRDefault="00832A88" w:rsidP="00832A88">
      <w:pPr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</w:t>
      </w:r>
      <w:r w:rsidR="001706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1706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4B3B2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</w:t>
      </w:r>
      <w:r w:rsidR="004B3B27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PREDJEDNIK</w:t>
      </w:r>
    </w:p>
    <w:p w14:paraId="5CBA33DB" w14:textId="499E688E" w:rsidR="00515319" w:rsidRPr="00515319" w:rsidRDefault="00832A88" w:rsidP="0051531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0F008E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51531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</w:t>
      </w:r>
      <w:r w:rsidR="00515319"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OPĆINSKOG VIJEĆA</w:t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  <w:t xml:space="preserve">        </w:t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="00170656"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</w:p>
    <w:p w14:paraId="5A2EFB1D" w14:textId="0CE83946" w:rsidR="00832A88" w:rsidRDefault="00515319" w:rsidP="00515319">
      <w:pPr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                                     </w:t>
      </w:r>
      <w:r w:rsidR="004B3B2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Marin </w:t>
      </w:r>
      <w:proofErr w:type="spellStart"/>
      <w:r w:rsidR="004B3B27">
        <w:rPr>
          <w:rFonts w:ascii="Times New Roman" w:eastAsia="Times New Roman" w:hAnsi="Times New Roman" w:cs="Times New Roman"/>
          <w:sz w:val="24"/>
          <w:szCs w:val="20"/>
          <w:lang w:eastAsia="hr-HR"/>
        </w:rPr>
        <w:t>Degmečić</w:t>
      </w:r>
      <w:proofErr w:type="spellEnd"/>
    </w:p>
    <w:p w14:paraId="25DF064A" w14:textId="77777777" w:rsidR="000F008E" w:rsidRDefault="000F008E" w:rsidP="00832A88">
      <w:pPr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599285B7" w14:textId="03D846C3" w:rsidR="000F008E" w:rsidRPr="00D4146A" w:rsidRDefault="00D4146A" w:rsidP="00D414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46A">
        <w:rPr>
          <w:rFonts w:ascii="Times New Roman" w:hAnsi="Times New Roman" w:cs="Times New Roman"/>
          <w:sz w:val="24"/>
          <w:szCs w:val="24"/>
        </w:rPr>
        <w:t>KLASA: 400-01/2</w:t>
      </w:r>
      <w:r w:rsidR="00966EAD">
        <w:rPr>
          <w:rFonts w:ascii="Times New Roman" w:hAnsi="Times New Roman" w:cs="Times New Roman"/>
          <w:sz w:val="24"/>
          <w:szCs w:val="24"/>
        </w:rPr>
        <w:t>6</w:t>
      </w:r>
      <w:r w:rsidRPr="00D4146A">
        <w:rPr>
          <w:rFonts w:ascii="Times New Roman" w:hAnsi="Times New Roman" w:cs="Times New Roman"/>
          <w:sz w:val="24"/>
          <w:szCs w:val="24"/>
        </w:rPr>
        <w:t>-04/</w:t>
      </w:r>
    </w:p>
    <w:p w14:paraId="6A1761EB" w14:textId="38BE7DAE" w:rsidR="00D4146A" w:rsidRPr="00D4146A" w:rsidRDefault="00D4146A" w:rsidP="00D414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46A">
        <w:rPr>
          <w:rFonts w:ascii="Times New Roman" w:hAnsi="Times New Roman" w:cs="Times New Roman"/>
          <w:sz w:val="24"/>
          <w:szCs w:val="24"/>
        </w:rPr>
        <w:t>URBROJ: 2178-4-2</w:t>
      </w:r>
      <w:r w:rsidR="00966EAD">
        <w:rPr>
          <w:rFonts w:ascii="Times New Roman" w:hAnsi="Times New Roman" w:cs="Times New Roman"/>
          <w:sz w:val="24"/>
          <w:szCs w:val="24"/>
        </w:rPr>
        <w:t>6-</w:t>
      </w:r>
    </w:p>
    <w:p w14:paraId="23CB6190" w14:textId="70A2EB79" w:rsidR="00D4146A" w:rsidRPr="00D4146A" w:rsidRDefault="00D4146A" w:rsidP="00D414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46A">
        <w:rPr>
          <w:rFonts w:ascii="Times New Roman" w:hAnsi="Times New Roman" w:cs="Times New Roman"/>
          <w:sz w:val="24"/>
          <w:szCs w:val="24"/>
        </w:rPr>
        <w:t xml:space="preserve">Donji Andrijevci, </w:t>
      </w:r>
      <w:r w:rsidR="00966EAD">
        <w:rPr>
          <w:rFonts w:ascii="Times New Roman" w:hAnsi="Times New Roman" w:cs="Times New Roman"/>
          <w:sz w:val="24"/>
          <w:szCs w:val="24"/>
        </w:rPr>
        <w:t>17</w:t>
      </w:r>
      <w:r w:rsidRPr="00D4146A">
        <w:rPr>
          <w:rFonts w:ascii="Times New Roman" w:hAnsi="Times New Roman" w:cs="Times New Roman"/>
          <w:sz w:val="24"/>
          <w:szCs w:val="24"/>
        </w:rPr>
        <w:t>.2.</w:t>
      </w:r>
      <w:r w:rsidR="00966EAD">
        <w:rPr>
          <w:rFonts w:ascii="Times New Roman" w:hAnsi="Times New Roman" w:cs="Times New Roman"/>
          <w:sz w:val="24"/>
          <w:szCs w:val="24"/>
        </w:rPr>
        <w:t>2026</w:t>
      </w:r>
      <w:r w:rsidRPr="00D4146A">
        <w:rPr>
          <w:rFonts w:ascii="Times New Roman" w:hAnsi="Times New Roman" w:cs="Times New Roman"/>
          <w:sz w:val="24"/>
          <w:szCs w:val="24"/>
        </w:rPr>
        <w:t>.</w:t>
      </w:r>
    </w:p>
    <w:p w14:paraId="2D8B0E29" w14:textId="77777777" w:rsidR="000F008E" w:rsidRDefault="000F008E" w:rsidP="000F008E">
      <w:pPr>
        <w:rPr>
          <w:rFonts w:ascii="Times New Roman" w:hAnsi="Times New Roman" w:cs="Times New Roman"/>
          <w:sz w:val="20"/>
          <w:szCs w:val="20"/>
        </w:rPr>
      </w:pPr>
    </w:p>
    <w:p w14:paraId="1DF71C9D" w14:textId="77777777" w:rsidR="000F008E" w:rsidRDefault="000F008E" w:rsidP="000F008E">
      <w:pPr>
        <w:rPr>
          <w:rFonts w:ascii="Times New Roman" w:hAnsi="Times New Roman" w:cs="Times New Roman"/>
          <w:sz w:val="20"/>
          <w:szCs w:val="20"/>
        </w:rPr>
      </w:pPr>
    </w:p>
    <w:p w14:paraId="5FC3AE87" w14:textId="4AAB054C" w:rsidR="000F008E" w:rsidRPr="000F008E" w:rsidRDefault="000F008E" w:rsidP="000F008E">
      <w:pPr>
        <w:rPr>
          <w:rFonts w:ascii="Times New Roman" w:hAnsi="Times New Roman" w:cs="Times New Roman"/>
          <w:b/>
          <w:bCs/>
        </w:rPr>
      </w:pPr>
      <w:r w:rsidRPr="000F008E">
        <w:rPr>
          <w:rFonts w:ascii="Times New Roman" w:hAnsi="Times New Roman" w:cs="Times New Roman"/>
          <w:b/>
          <w:bCs/>
        </w:rPr>
        <w:t>DOSTAVITI:</w:t>
      </w:r>
    </w:p>
    <w:p w14:paraId="710B6BC6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Službeni vjesnik Brodsko – posavske županije</w:t>
      </w:r>
    </w:p>
    <w:p w14:paraId="5E3278FF" w14:textId="403DC4D0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 xml:space="preserve">Uredniku </w:t>
      </w:r>
      <w:r w:rsidR="00515319">
        <w:rPr>
          <w:rFonts w:ascii="Times New Roman" w:hAnsi="Times New Roman" w:cs="Times New Roman"/>
        </w:rPr>
        <w:t>i</w:t>
      </w:r>
      <w:r w:rsidRPr="000F008E">
        <w:rPr>
          <w:rFonts w:ascii="Times New Roman" w:hAnsi="Times New Roman" w:cs="Times New Roman"/>
        </w:rPr>
        <w:t>nternet</w:t>
      </w:r>
      <w:r w:rsidR="00515319">
        <w:rPr>
          <w:rFonts w:ascii="Times New Roman" w:hAnsi="Times New Roman" w:cs="Times New Roman"/>
        </w:rPr>
        <w:t>ske</w:t>
      </w:r>
      <w:r w:rsidRPr="000F008E">
        <w:rPr>
          <w:rFonts w:ascii="Times New Roman" w:hAnsi="Times New Roman" w:cs="Times New Roman"/>
        </w:rPr>
        <w:t xml:space="preserve"> stranice </w:t>
      </w:r>
      <w:r w:rsidR="00515319">
        <w:rPr>
          <w:rFonts w:ascii="Times New Roman" w:hAnsi="Times New Roman" w:cs="Times New Roman"/>
        </w:rPr>
        <w:t>O</w:t>
      </w:r>
      <w:r w:rsidRPr="000F008E">
        <w:rPr>
          <w:rFonts w:ascii="Times New Roman" w:hAnsi="Times New Roman" w:cs="Times New Roman"/>
        </w:rPr>
        <w:t>pćine Donji Andrijevci</w:t>
      </w:r>
    </w:p>
    <w:p w14:paraId="1FAB5CA6" w14:textId="354DAEF5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Privredna banka Zagreb d.d.</w:t>
      </w:r>
    </w:p>
    <w:p w14:paraId="3F051C16" w14:textId="1E28D620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Općinski načelnik</w:t>
      </w:r>
    </w:p>
    <w:p w14:paraId="42134C5D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Jedinstveni upravni odjel</w:t>
      </w:r>
    </w:p>
    <w:p w14:paraId="7965537D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Dosje zapisnika</w:t>
      </w:r>
    </w:p>
    <w:p w14:paraId="3F40DC18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Pismohrana</w:t>
      </w:r>
    </w:p>
    <w:p w14:paraId="5D0D3C00" w14:textId="77777777" w:rsidR="000F008E" w:rsidRPr="00832A88" w:rsidRDefault="000F008E" w:rsidP="00832A8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F008E" w:rsidRPr="00832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D59D0"/>
    <w:multiLevelType w:val="hybridMultilevel"/>
    <w:tmpl w:val="BB3C67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81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D39"/>
    <w:rsid w:val="000025E0"/>
    <w:rsid w:val="00060EF8"/>
    <w:rsid w:val="000B5101"/>
    <w:rsid w:val="000F008E"/>
    <w:rsid w:val="00170656"/>
    <w:rsid w:val="003A1121"/>
    <w:rsid w:val="004B3B27"/>
    <w:rsid w:val="00515319"/>
    <w:rsid w:val="005A37E1"/>
    <w:rsid w:val="005F5119"/>
    <w:rsid w:val="00621EEF"/>
    <w:rsid w:val="00650C32"/>
    <w:rsid w:val="006B4702"/>
    <w:rsid w:val="006D01B8"/>
    <w:rsid w:val="007E2042"/>
    <w:rsid w:val="007E58F6"/>
    <w:rsid w:val="00832A88"/>
    <w:rsid w:val="00893D39"/>
    <w:rsid w:val="00966EAD"/>
    <w:rsid w:val="009A17AC"/>
    <w:rsid w:val="009E5EE9"/>
    <w:rsid w:val="00BB2806"/>
    <w:rsid w:val="00C121BB"/>
    <w:rsid w:val="00C54079"/>
    <w:rsid w:val="00D4146A"/>
    <w:rsid w:val="00D6793C"/>
    <w:rsid w:val="00D94623"/>
    <w:rsid w:val="00DA3655"/>
    <w:rsid w:val="00EC71E0"/>
    <w:rsid w:val="00F31106"/>
    <w:rsid w:val="00F7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CB4E"/>
  <w15:chartTrackingRefBased/>
  <w15:docId w15:val="{A0DA2F38-4A02-4A2A-9A0E-F85BA542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9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andr andrije</cp:lastModifiedBy>
  <cp:revision>27</cp:revision>
  <cp:lastPrinted>2025-02-26T08:52:00Z</cp:lastPrinted>
  <dcterms:created xsi:type="dcterms:W3CDTF">2020-06-16T09:47:00Z</dcterms:created>
  <dcterms:modified xsi:type="dcterms:W3CDTF">2026-02-13T13:16:00Z</dcterms:modified>
</cp:coreProperties>
</file>